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40" w:rsidRDefault="005E2340"/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53"/>
        <w:gridCol w:w="4253"/>
      </w:tblGrid>
      <w:tr w:rsidR="006421A7" w:rsidRPr="00EA01FE" w:rsidTr="005C0A01">
        <w:tc>
          <w:tcPr>
            <w:tcW w:w="5353" w:type="dxa"/>
          </w:tcPr>
          <w:p w:rsidR="006421A7" w:rsidRPr="00EA01FE" w:rsidRDefault="006421A7" w:rsidP="005C0A0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C0A01" w:rsidRDefault="005C0A01" w:rsidP="005074D7">
            <w:pPr>
              <w:tabs>
                <w:tab w:val="left" w:pos="1026"/>
              </w:tabs>
              <w:spacing w:line="240" w:lineRule="exact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 </w:t>
            </w:r>
            <w:r w:rsidR="000E1EDF">
              <w:rPr>
                <w:sz w:val="28"/>
                <w:szCs w:val="28"/>
              </w:rPr>
              <w:t>№ 2</w:t>
            </w:r>
          </w:p>
          <w:p w:rsidR="005C0A01" w:rsidRDefault="005C0A01" w:rsidP="004B6939">
            <w:pPr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Шпаковского</w:t>
            </w:r>
          </w:p>
          <w:p w:rsidR="005C0A01" w:rsidRDefault="005C0A01" w:rsidP="004B6939">
            <w:pPr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5C0A01" w:rsidRDefault="005C0A01" w:rsidP="004B6939">
            <w:pPr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465E79" w:rsidRPr="00EA01FE" w:rsidRDefault="00465E79" w:rsidP="004B6939">
            <w:pPr>
              <w:spacing w:line="240" w:lineRule="exact"/>
              <w:ind w:left="-108" w:right="34"/>
              <w:jc w:val="both"/>
              <w:rPr>
                <w:sz w:val="28"/>
                <w:szCs w:val="28"/>
              </w:rPr>
            </w:pPr>
          </w:p>
        </w:tc>
      </w:tr>
    </w:tbl>
    <w:p w:rsidR="00786CB9" w:rsidRDefault="00786CB9" w:rsidP="00786CB9">
      <w:pPr>
        <w:shd w:val="clear" w:color="auto" w:fill="FFFFFF"/>
        <w:tabs>
          <w:tab w:val="left" w:pos="5550"/>
        </w:tabs>
        <w:ind w:left="888" w:right="480"/>
        <w:rPr>
          <w:color w:val="000000"/>
          <w:spacing w:val="3"/>
          <w:w w:val="97"/>
          <w:sz w:val="28"/>
          <w:szCs w:val="28"/>
        </w:rPr>
      </w:pPr>
    </w:p>
    <w:p w:rsidR="00786CB9" w:rsidRDefault="00786CB9" w:rsidP="004B6939">
      <w:pPr>
        <w:shd w:val="clear" w:color="auto" w:fill="FFFFFF"/>
        <w:tabs>
          <w:tab w:val="left" w:pos="9498"/>
        </w:tabs>
        <w:ind w:left="888" w:right="480"/>
        <w:jc w:val="center"/>
        <w:rPr>
          <w:color w:val="000000"/>
          <w:spacing w:val="3"/>
          <w:w w:val="97"/>
          <w:sz w:val="28"/>
          <w:szCs w:val="28"/>
        </w:rPr>
      </w:pPr>
    </w:p>
    <w:p w:rsidR="001A24F6" w:rsidRDefault="00CE4C1C" w:rsidP="00D26E87">
      <w:pPr>
        <w:shd w:val="clear" w:color="auto" w:fill="FFFFFF"/>
        <w:spacing w:line="240" w:lineRule="exact"/>
        <w:jc w:val="center"/>
        <w:rPr>
          <w:color w:val="000000"/>
          <w:spacing w:val="3"/>
          <w:w w:val="97"/>
          <w:sz w:val="28"/>
          <w:szCs w:val="28"/>
        </w:rPr>
      </w:pPr>
      <w:r w:rsidRPr="003151E6">
        <w:rPr>
          <w:color w:val="000000"/>
          <w:spacing w:val="3"/>
          <w:w w:val="97"/>
          <w:sz w:val="28"/>
          <w:szCs w:val="28"/>
        </w:rPr>
        <w:t>ЗНАЧЕНИ</w:t>
      </w:r>
      <w:r w:rsidR="00D26E87">
        <w:rPr>
          <w:color w:val="000000"/>
          <w:spacing w:val="3"/>
          <w:w w:val="97"/>
          <w:sz w:val="28"/>
          <w:szCs w:val="28"/>
        </w:rPr>
        <w:t>Я</w:t>
      </w:r>
      <w:r w:rsidR="00EB73A9">
        <w:rPr>
          <w:color w:val="000000"/>
          <w:spacing w:val="3"/>
          <w:w w:val="97"/>
          <w:sz w:val="28"/>
          <w:szCs w:val="28"/>
        </w:rPr>
        <w:t xml:space="preserve"> </w:t>
      </w:r>
    </w:p>
    <w:p w:rsidR="006421A7" w:rsidRDefault="00CE4C1C" w:rsidP="00D26E87">
      <w:pPr>
        <w:shd w:val="clear" w:color="auto" w:fill="FFFFFF"/>
        <w:spacing w:line="240" w:lineRule="exact"/>
        <w:jc w:val="center"/>
        <w:rPr>
          <w:color w:val="000000"/>
          <w:spacing w:val="2"/>
          <w:w w:val="97"/>
          <w:sz w:val="28"/>
          <w:szCs w:val="28"/>
        </w:rPr>
      </w:pPr>
      <w:r w:rsidRPr="003151E6">
        <w:rPr>
          <w:color w:val="000000"/>
          <w:spacing w:val="2"/>
          <w:w w:val="97"/>
          <w:sz w:val="28"/>
          <w:szCs w:val="28"/>
        </w:rPr>
        <w:t>КОРРЕКТИРУЮЩЕГО КОЭФФИЦИЕНТА БАЗОВО</w:t>
      </w:r>
      <w:r w:rsidR="001636FC">
        <w:rPr>
          <w:color w:val="000000"/>
          <w:spacing w:val="2"/>
          <w:w w:val="97"/>
          <w:sz w:val="28"/>
          <w:szCs w:val="28"/>
        </w:rPr>
        <w:t>Й</w:t>
      </w:r>
      <w:r w:rsidRPr="003151E6">
        <w:rPr>
          <w:color w:val="000000"/>
          <w:spacing w:val="2"/>
          <w:w w:val="97"/>
          <w:sz w:val="28"/>
          <w:szCs w:val="28"/>
        </w:rPr>
        <w:t xml:space="preserve"> ДОХОДНОСТИ</w:t>
      </w:r>
      <w:r w:rsidR="007B0F86">
        <w:rPr>
          <w:color w:val="000000"/>
          <w:spacing w:val="2"/>
          <w:w w:val="97"/>
          <w:sz w:val="28"/>
          <w:szCs w:val="28"/>
        </w:rPr>
        <w:t xml:space="preserve"> </w:t>
      </w:r>
      <w:r w:rsidRPr="003151E6">
        <w:rPr>
          <w:color w:val="000000"/>
          <w:spacing w:val="2"/>
          <w:w w:val="97"/>
          <w:sz w:val="28"/>
          <w:szCs w:val="28"/>
        </w:rPr>
        <w:t>К</w:t>
      </w:r>
      <w:proofErr w:type="gramStart"/>
      <w:r w:rsidRPr="003151E6">
        <w:rPr>
          <w:color w:val="000000"/>
          <w:spacing w:val="2"/>
          <w:w w:val="97"/>
          <w:sz w:val="28"/>
          <w:szCs w:val="28"/>
        </w:rPr>
        <w:t>2</w:t>
      </w:r>
      <w:proofErr w:type="gramEnd"/>
    </w:p>
    <w:p w:rsidR="00786CB9" w:rsidRDefault="00786CB9" w:rsidP="00CE4C1C">
      <w:pPr>
        <w:shd w:val="clear" w:color="auto" w:fill="FFFFFF"/>
        <w:ind w:left="888" w:right="480"/>
        <w:jc w:val="center"/>
        <w:rPr>
          <w:color w:val="000000"/>
          <w:spacing w:val="2"/>
          <w:w w:val="97"/>
          <w:sz w:val="28"/>
          <w:szCs w:val="28"/>
        </w:rPr>
      </w:pPr>
    </w:p>
    <w:tbl>
      <w:tblPr>
        <w:tblW w:w="96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295"/>
        <w:gridCol w:w="1417"/>
        <w:gridCol w:w="992"/>
        <w:gridCol w:w="851"/>
        <w:gridCol w:w="992"/>
        <w:gridCol w:w="1432"/>
      </w:tblGrid>
      <w:tr w:rsidR="00CE4C1C" w:rsidRPr="007329A3" w:rsidTr="007A427B">
        <w:trPr>
          <w:trHeight w:hRule="exact" w:val="472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№ </w:t>
            </w:r>
            <w:proofErr w:type="gramStart"/>
            <w:r w:rsidRPr="007329A3">
              <w:rPr>
                <w:sz w:val="28"/>
                <w:szCs w:val="28"/>
              </w:rPr>
              <w:t>п</w:t>
            </w:r>
            <w:proofErr w:type="gramEnd"/>
            <w:r w:rsidRPr="007329A3">
              <w:rPr>
                <w:sz w:val="28"/>
                <w:szCs w:val="28"/>
              </w:rPr>
              <w:t>/п</w:t>
            </w:r>
          </w:p>
        </w:tc>
        <w:tc>
          <w:tcPr>
            <w:tcW w:w="32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Вид </w:t>
            </w:r>
          </w:p>
          <w:p w:rsidR="00851B80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предпринимательской </w:t>
            </w: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Тип населенного пункта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Вне гр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 xml:space="preserve">ниц </w:t>
            </w:r>
            <w:r w:rsidRPr="007329A3">
              <w:rPr>
                <w:spacing w:val="-20"/>
                <w:sz w:val="28"/>
                <w:szCs w:val="28"/>
              </w:rPr>
              <w:t>нас</w:t>
            </w:r>
            <w:r w:rsidRPr="007329A3">
              <w:rPr>
                <w:spacing w:val="-20"/>
                <w:sz w:val="28"/>
                <w:szCs w:val="28"/>
              </w:rPr>
              <w:t>е</w:t>
            </w:r>
            <w:r w:rsidRPr="007329A3">
              <w:rPr>
                <w:spacing w:val="-20"/>
                <w:sz w:val="28"/>
                <w:szCs w:val="28"/>
              </w:rPr>
              <w:t xml:space="preserve">ленного </w:t>
            </w:r>
            <w:r w:rsidRPr="007329A3">
              <w:rPr>
                <w:sz w:val="28"/>
                <w:szCs w:val="28"/>
              </w:rPr>
              <w:t>пункта</w:t>
            </w: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E4C1C" w:rsidRPr="007329A3" w:rsidTr="007A427B">
        <w:trPr>
          <w:trHeight w:hRule="exact" w:val="100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города</w:t>
            </w: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районного значения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Прочие населенные </w:t>
            </w:r>
            <w:r w:rsidR="00102AE5">
              <w:rPr>
                <w:sz w:val="28"/>
                <w:szCs w:val="28"/>
              </w:rPr>
              <w:t xml:space="preserve">пункты </w:t>
            </w:r>
          </w:p>
          <w:p w:rsidR="00CE4C1C" w:rsidRPr="007329A3" w:rsidRDefault="00CE4C1C" w:rsidP="00102AE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с численностью нас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ления (тыс.чел.)</w:t>
            </w:r>
          </w:p>
        </w:tc>
        <w:tc>
          <w:tcPr>
            <w:tcW w:w="1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E4C1C" w:rsidRPr="007329A3" w:rsidTr="007A427B">
        <w:trPr>
          <w:trHeight w:hRule="exact" w:val="84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свыше 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от 3</w:t>
            </w:r>
          </w:p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до 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Менее 3</w:t>
            </w:r>
          </w:p>
        </w:tc>
        <w:tc>
          <w:tcPr>
            <w:tcW w:w="14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421A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E4C1C" w:rsidRPr="007329A3" w:rsidTr="007A427B">
        <w:trPr>
          <w:trHeight w:hRule="exact" w:val="2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94794">
            <w:pPr>
              <w:shd w:val="clear" w:color="auto" w:fill="FFFFFF"/>
              <w:ind w:left="130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C1C" w:rsidRPr="007329A3" w:rsidRDefault="00CE4C1C" w:rsidP="00694794">
            <w:pPr>
              <w:shd w:val="clear" w:color="auto" w:fill="FFFFFF"/>
              <w:ind w:left="-6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94794">
            <w:pPr>
              <w:shd w:val="clear" w:color="auto" w:fill="FFFFFF"/>
              <w:ind w:left="101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94794">
            <w:pPr>
              <w:shd w:val="clear" w:color="auto" w:fill="FFFFFF"/>
              <w:ind w:left="43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94794">
            <w:pPr>
              <w:shd w:val="clear" w:color="auto" w:fill="FFFFFF"/>
              <w:ind w:left="15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94794">
            <w:pPr>
              <w:shd w:val="clear" w:color="auto" w:fill="FFFFFF"/>
              <w:ind w:left="116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4C1C" w:rsidRPr="007329A3" w:rsidRDefault="00CE4C1C" w:rsidP="00694794">
            <w:pPr>
              <w:shd w:val="clear" w:color="auto" w:fill="FFFFFF"/>
              <w:ind w:left="102"/>
              <w:jc w:val="center"/>
              <w:rPr>
                <w:sz w:val="28"/>
                <w:szCs w:val="28"/>
              </w:rPr>
            </w:pPr>
            <w:r w:rsidRPr="007329A3">
              <w:rPr>
                <w:color w:val="000000"/>
                <w:sz w:val="28"/>
                <w:szCs w:val="28"/>
              </w:rPr>
              <w:t>7</w:t>
            </w:r>
          </w:p>
        </w:tc>
      </w:tr>
      <w:tr w:rsidR="0038798B" w:rsidRPr="007329A3" w:rsidTr="007A427B">
        <w:trPr>
          <w:trHeight w:hRule="exact" w:val="6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EC644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1.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бытовых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C60CA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0,913</w:t>
            </w:r>
          </w:p>
        </w:tc>
      </w:tr>
      <w:tr w:rsidR="0038798B" w:rsidRPr="007329A3" w:rsidTr="007A427B">
        <w:trPr>
          <w:trHeight w:hRule="exact" w:val="8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ветеринарных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C60CA9">
              <w:rPr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  <w:r w:rsidR="00C60CA9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="00C60CA9">
              <w:rPr>
                <w:sz w:val="28"/>
                <w:szCs w:val="28"/>
              </w:rPr>
              <w:t>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C60CA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C60CA9" w:rsidP="00C60C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879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950</w:t>
            </w:r>
          </w:p>
        </w:tc>
      </w:tr>
      <w:tr w:rsidR="0038798B" w:rsidRPr="007329A3" w:rsidTr="007A427B">
        <w:trPr>
          <w:trHeight w:hRule="exact"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ремо</w:t>
            </w:r>
            <w:r w:rsidRPr="007329A3">
              <w:rPr>
                <w:sz w:val="28"/>
                <w:szCs w:val="28"/>
              </w:rPr>
              <w:t>н</w:t>
            </w:r>
            <w:r w:rsidRPr="007329A3">
              <w:rPr>
                <w:sz w:val="28"/>
                <w:szCs w:val="28"/>
              </w:rPr>
              <w:t>ту, техническому обсл</w:t>
            </w:r>
            <w:r w:rsidRPr="007329A3">
              <w:rPr>
                <w:sz w:val="28"/>
                <w:szCs w:val="28"/>
              </w:rPr>
              <w:t>у</w:t>
            </w:r>
            <w:r w:rsidRPr="007329A3">
              <w:rPr>
                <w:sz w:val="28"/>
                <w:szCs w:val="28"/>
              </w:rPr>
              <w:t>живанию и мойке авто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</w:t>
            </w:r>
            <w:r w:rsidRPr="007329A3">
              <w:rPr>
                <w:sz w:val="28"/>
                <w:szCs w:val="28"/>
              </w:rPr>
              <w:t>транспортных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0,576</w:t>
            </w:r>
          </w:p>
        </w:tc>
      </w:tr>
      <w:tr w:rsidR="0038798B" w:rsidRPr="007329A3" w:rsidTr="007A427B">
        <w:trPr>
          <w:trHeight w:hRule="exact" w:val="21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пред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 xml:space="preserve">ставлению во временное владение (в пользование) мест для стоянки </w:t>
            </w:r>
            <w:r w:rsidRPr="00B50EA9">
              <w:rPr>
                <w:spacing w:val="-20"/>
                <w:sz w:val="28"/>
                <w:szCs w:val="28"/>
              </w:rPr>
              <w:t>авто</w:t>
            </w:r>
            <w:r>
              <w:rPr>
                <w:spacing w:val="-20"/>
                <w:sz w:val="28"/>
                <w:szCs w:val="28"/>
              </w:rPr>
              <w:t>мот</w:t>
            </w:r>
            <w:r>
              <w:rPr>
                <w:spacing w:val="-20"/>
                <w:sz w:val="28"/>
                <w:szCs w:val="28"/>
              </w:rPr>
              <w:t>о</w:t>
            </w:r>
            <w:r w:rsidRPr="00B50EA9">
              <w:rPr>
                <w:spacing w:val="-20"/>
                <w:sz w:val="28"/>
                <w:szCs w:val="28"/>
              </w:rPr>
              <w:t xml:space="preserve">транспортных </w:t>
            </w:r>
            <w:r w:rsidRPr="007329A3">
              <w:rPr>
                <w:sz w:val="28"/>
                <w:szCs w:val="28"/>
              </w:rPr>
              <w:t xml:space="preserve">средств, а также по хранению </w:t>
            </w:r>
            <w:r w:rsidRPr="00B50EA9">
              <w:rPr>
                <w:spacing w:val="-20"/>
                <w:sz w:val="28"/>
                <w:szCs w:val="28"/>
              </w:rPr>
              <w:t>авто</w:t>
            </w:r>
            <w:r>
              <w:rPr>
                <w:spacing w:val="-20"/>
                <w:sz w:val="28"/>
                <w:szCs w:val="28"/>
              </w:rPr>
              <w:t>м</w:t>
            </w:r>
            <w:r>
              <w:rPr>
                <w:spacing w:val="-20"/>
                <w:sz w:val="28"/>
                <w:szCs w:val="28"/>
              </w:rPr>
              <w:t>о</w:t>
            </w:r>
            <w:r>
              <w:rPr>
                <w:spacing w:val="-20"/>
                <w:sz w:val="28"/>
                <w:szCs w:val="28"/>
              </w:rPr>
              <w:t>то</w:t>
            </w:r>
            <w:r w:rsidRPr="00B50EA9">
              <w:rPr>
                <w:spacing w:val="-20"/>
                <w:sz w:val="28"/>
                <w:szCs w:val="28"/>
              </w:rPr>
              <w:t>транспортных</w:t>
            </w:r>
            <w:r w:rsidRPr="007329A3">
              <w:rPr>
                <w:sz w:val="28"/>
                <w:szCs w:val="28"/>
              </w:rPr>
              <w:t xml:space="preserve"> средств на платных стоянках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0,639</w:t>
            </w:r>
          </w:p>
        </w:tc>
      </w:tr>
      <w:tr w:rsidR="00711C17" w:rsidRPr="007329A3" w:rsidTr="00711C17">
        <w:trPr>
          <w:trHeight w:hRule="exact" w:val="1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1C17" w:rsidRDefault="00711C17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C17" w:rsidRDefault="00711C17" w:rsidP="00BE063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Оказание автотранспортных услуг по перевозке </w:t>
            </w:r>
            <w:r>
              <w:rPr>
                <w:sz w:val="28"/>
                <w:szCs w:val="28"/>
              </w:rPr>
              <w:t xml:space="preserve">пассажиров и </w:t>
            </w:r>
            <w:r w:rsidRPr="007329A3">
              <w:rPr>
                <w:sz w:val="28"/>
                <w:szCs w:val="28"/>
              </w:rPr>
              <w:t>грузов</w:t>
            </w:r>
            <w:r>
              <w:rPr>
                <w:sz w:val="28"/>
                <w:szCs w:val="28"/>
              </w:rPr>
              <w:t>, осуществляемых организациями и индивидуальными предпринимател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ми, имеющими на праве собственности или ином праве (пользования, владения и (или) распоряжения) не более 20 транспортных средств,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назначенных для оказания таких услуг</w:t>
            </w:r>
          </w:p>
        </w:tc>
      </w:tr>
      <w:tr w:rsidR="0038798B" w:rsidRPr="007329A3" w:rsidTr="007A427B">
        <w:trPr>
          <w:trHeight w:hRule="exact" w:val="8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711C17">
              <w:rPr>
                <w:sz w:val="28"/>
                <w:szCs w:val="28"/>
              </w:rPr>
              <w:t>1.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автотранспор</w:t>
            </w:r>
            <w:r w:rsidRPr="007329A3">
              <w:rPr>
                <w:sz w:val="28"/>
                <w:szCs w:val="28"/>
              </w:rPr>
              <w:t>т</w:t>
            </w:r>
            <w:r w:rsidRPr="007329A3">
              <w:rPr>
                <w:sz w:val="28"/>
                <w:szCs w:val="28"/>
              </w:rPr>
              <w:t xml:space="preserve">ных услуг по перевозке грузов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D32BA" w:rsidRPr="007329A3" w:rsidTr="00711C17">
        <w:trPr>
          <w:trHeight w:hRule="exact" w:val="1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Default="00246B80" w:rsidP="00711C1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D32BA">
              <w:rPr>
                <w:sz w:val="28"/>
                <w:szCs w:val="28"/>
              </w:rPr>
              <w:t>.</w:t>
            </w:r>
            <w:r w:rsidR="00711C1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32BA" w:rsidRPr="007329A3" w:rsidRDefault="002D32BA" w:rsidP="002D32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автотранспор</w:t>
            </w:r>
            <w:r w:rsidRPr="007329A3">
              <w:rPr>
                <w:sz w:val="28"/>
                <w:szCs w:val="28"/>
              </w:rPr>
              <w:t>т</w:t>
            </w:r>
            <w:r w:rsidRPr="007329A3">
              <w:rPr>
                <w:sz w:val="28"/>
                <w:szCs w:val="28"/>
              </w:rPr>
              <w:t xml:space="preserve">ных услуг по перевозке пассажиров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Pr="007329A3" w:rsidRDefault="002D32BA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Pr="007329A3" w:rsidRDefault="002D32BA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Pr="007329A3" w:rsidRDefault="002D32BA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Pr="007329A3" w:rsidRDefault="002D32BA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2BA" w:rsidRPr="007329A3" w:rsidRDefault="002D32BA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0,542</w:t>
            </w:r>
          </w:p>
        </w:tc>
      </w:tr>
      <w:tr w:rsidR="0038798B" w:rsidRPr="007329A3" w:rsidTr="007A427B">
        <w:trPr>
          <w:trHeight w:hRule="exact" w:val="13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246B80" w:rsidP="00246B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38798B"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Розничная торговля, ос</w:t>
            </w:r>
            <w:r w:rsidRPr="007329A3">
              <w:rPr>
                <w:sz w:val="28"/>
                <w:szCs w:val="28"/>
              </w:rPr>
              <w:t>у</w:t>
            </w:r>
            <w:r w:rsidRPr="007329A3">
              <w:rPr>
                <w:sz w:val="28"/>
                <w:szCs w:val="28"/>
              </w:rPr>
              <w:t>ществляемая через объе</w:t>
            </w:r>
            <w:r w:rsidRPr="007329A3">
              <w:rPr>
                <w:sz w:val="28"/>
                <w:szCs w:val="28"/>
              </w:rPr>
              <w:t>к</w:t>
            </w:r>
            <w:r w:rsidRPr="007329A3">
              <w:rPr>
                <w:sz w:val="28"/>
                <w:szCs w:val="28"/>
              </w:rPr>
              <w:t>ты стационарной торговой сети, имеющие торговые залы</w:t>
            </w: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0,868</w:t>
            </w:r>
          </w:p>
        </w:tc>
      </w:tr>
      <w:tr w:rsidR="002857E4" w:rsidRPr="007329A3" w:rsidTr="002857E4">
        <w:trPr>
          <w:trHeight w:hRule="exact" w:val="8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7E4" w:rsidRDefault="002857E4" w:rsidP="00246B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7E4" w:rsidRDefault="002857E4" w:rsidP="002857E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Розничная торговля, осуществляемая через объекты стационарной торг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вой сети, не имеющей торговых залов, а также объекты нестационарной торговой сети  </w:t>
            </w:r>
          </w:p>
        </w:tc>
      </w:tr>
      <w:tr w:rsidR="0038798B" w:rsidRPr="007329A3" w:rsidTr="00EC644E">
        <w:trPr>
          <w:trHeight w:hRule="exact" w:val="29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7A427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46B80">
              <w:rPr>
                <w:sz w:val="28"/>
                <w:szCs w:val="28"/>
              </w:rPr>
              <w:t>.</w:t>
            </w:r>
            <w:r w:rsidR="002857E4">
              <w:rPr>
                <w:sz w:val="28"/>
                <w:szCs w:val="28"/>
              </w:rPr>
              <w:t>1.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16497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Розничная торговля,         </w:t>
            </w:r>
            <w:r w:rsidRPr="007329A3">
              <w:rPr>
                <w:sz w:val="28"/>
                <w:szCs w:val="28"/>
              </w:rPr>
              <w:br/>
              <w:t>осуществляемая через объекты стационарной торговой сети, не име</w:t>
            </w:r>
            <w:r w:rsidRPr="007329A3">
              <w:rPr>
                <w:sz w:val="28"/>
                <w:szCs w:val="28"/>
              </w:rPr>
              <w:t>ю</w:t>
            </w:r>
            <w:r w:rsidRPr="007329A3"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ие</w:t>
            </w:r>
            <w:r w:rsidRPr="007329A3">
              <w:rPr>
                <w:sz w:val="28"/>
                <w:szCs w:val="28"/>
              </w:rPr>
              <w:t xml:space="preserve"> торговых залов, а также через объекты н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стационарной торговой сети, площадь торгового места в которых не пр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вышает 5 квадратных метров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0,975</w:t>
            </w:r>
          </w:p>
        </w:tc>
      </w:tr>
      <w:tr w:rsidR="0038798B" w:rsidRPr="007329A3" w:rsidTr="007A427B">
        <w:trPr>
          <w:trHeight w:hRule="exact" w:val="26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7A427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46B80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2</w:t>
            </w:r>
            <w:r w:rsidR="0038798B" w:rsidRPr="007329A3">
              <w:rPr>
                <w:sz w:val="28"/>
                <w:szCs w:val="28"/>
              </w:rPr>
              <w:t>.</w:t>
            </w:r>
          </w:p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164971">
            <w:pPr>
              <w:spacing w:line="240" w:lineRule="exact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Розничная торговля, ос</w:t>
            </w:r>
            <w:r w:rsidRPr="007329A3">
              <w:rPr>
                <w:sz w:val="28"/>
                <w:szCs w:val="28"/>
              </w:rPr>
              <w:t>у</w:t>
            </w:r>
            <w:r w:rsidRPr="007329A3">
              <w:rPr>
                <w:sz w:val="28"/>
                <w:szCs w:val="28"/>
              </w:rPr>
              <w:t>ществляемая через объе</w:t>
            </w:r>
            <w:r w:rsidRPr="007329A3">
              <w:rPr>
                <w:sz w:val="28"/>
                <w:szCs w:val="28"/>
              </w:rPr>
              <w:t>к</w:t>
            </w:r>
            <w:r w:rsidRPr="007329A3">
              <w:rPr>
                <w:sz w:val="28"/>
                <w:szCs w:val="28"/>
              </w:rPr>
              <w:t>ты стационарной торговой сети, не имеющ</w:t>
            </w:r>
            <w:r>
              <w:rPr>
                <w:sz w:val="28"/>
                <w:szCs w:val="28"/>
              </w:rPr>
              <w:t>ей</w:t>
            </w:r>
            <w:r w:rsidRPr="007329A3">
              <w:rPr>
                <w:sz w:val="28"/>
                <w:szCs w:val="28"/>
              </w:rPr>
              <w:t xml:space="preserve"> торг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вых залов, а также через объекты нестационарной торговой сети, площадь торгового места в которых превышает 5 квадратных метров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6497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0,975</w:t>
            </w:r>
          </w:p>
        </w:tc>
      </w:tr>
      <w:tr w:rsidR="0038798B" w:rsidRPr="007329A3" w:rsidTr="007A427B">
        <w:trPr>
          <w:trHeight w:hRule="exact" w:val="9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7A427B" w:rsidP="0049174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46B80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3</w:t>
            </w:r>
            <w:r w:rsidR="0038798B"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товаров с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пользованием торговых автоматов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0,135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0,975</w:t>
            </w:r>
          </w:p>
        </w:tc>
      </w:tr>
      <w:tr w:rsidR="0038798B" w:rsidRPr="007329A3" w:rsidTr="007A427B">
        <w:trPr>
          <w:trHeight w:hRule="exact" w:val="7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7A427B" w:rsidP="00EC64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8798B"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4</w:t>
            </w:r>
            <w:r w:rsidR="00246B80"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Развозная и разносная розничная торговля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93B2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8798B" w:rsidRPr="007329A3" w:rsidTr="007A427B">
        <w:trPr>
          <w:trHeight w:hRule="exact" w:val="169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7A427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798B" w:rsidRPr="007329A3">
              <w:rPr>
                <w:sz w:val="28"/>
                <w:szCs w:val="28"/>
              </w:rPr>
              <w:t>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общ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 xml:space="preserve">ственного </w:t>
            </w:r>
            <w:r>
              <w:rPr>
                <w:sz w:val="28"/>
                <w:szCs w:val="28"/>
              </w:rPr>
              <w:t>п</w:t>
            </w:r>
            <w:r w:rsidRPr="007329A3">
              <w:rPr>
                <w:sz w:val="28"/>
                <w:szCs w:val="28"/>
              </w:rPr>
              <w:t>итания</w:t>
            </w:r>
            <w:r>
              <w:rPr>
                <w:sz w:val="28"/>
                <w:szCs w:val="28"/>
              </w:rPr>
              <w:t xml:space="preserve"> </w:t>
            </w:r>
            <w:r w:rsidRPr="007329A3">
              <w:rPr>
                <w:sz w:val="28"/>
                <w:szCs w:val="28"/>
              </w:rPr>
              <w:t>через объект организации общ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ственного питания, им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ющи</w:t>
            </w:r>
            <w:r>
              <w:rPr>
                <w:sz w:val="28"/>
                <w:szCs w:val="28"/>
              </w:rPr>
              <w:t>й</w:t>
            </w:r>
            <w:r w:rsidRPr="007329A3">
              <w:rPr>
                <w:sz w:val="28"/>
                <w:szCs w:val="28"/>
              </w:rPr>
              <w:t xml:space="preserve"> зал обслуживания посетителей </w:t>
            </w: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общественного питания, </w:t>
            </w: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осу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0,193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0,743</w:t>
            </w:r>
          </w:p>
        </w:tc>
      </w:tr>
      <w:tr w:rsidR="0038798B" w:rsidRPr="007329A3" w:rsidTr="007A427B">
        <w:trPr>
          <w:trHeight w:hRule="exact" w:val="17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7A427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8798B" w:rsidRPr="007329A3">
              <w:rPr>
                <w:sz w:val="28"/>
                <w:szCs w:val="28"/>
              </w:rPr>
              <w:t>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BB7A0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общ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ственного питания</w:t>
            </w:r>
            <w:r>
              <w:rPr>
                <w:sz w:val="28"/>
                <w:szCs w:val="28"/>
              </w:rPr>
              <w:t xml:space="preserve"> </w:t>
            </w:r>
            <w:r w:rsidRPr="007329A3">
              <w:rPr>
                <w:sz w:val="28"/>
                <w:szCs w:val="28"/>
              </w:rPr>
              <w:t>через объект организации общ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ственного питания, не имеющи</w:t>
            </w:r>
            <w:r>
              <w:rPr>
                <w:sz w:val="28"/>
                <w:szCs w:val="28"/>
              </w:rPr>
              <w:t>й</w:t>
            </w:r>
            <w:r w:rsidRPr="007329A3">
              <w:rPr>
                <w:sz w:val="28"/>
                <w:szCs w:val="28"/>
              </w:rPr>
              <w:t xml:space="preserve"> зал</w:t>
            </w:r>
            <w:r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 xml:space="preserve"> обслуж</w:t>
            </w:r>
            <w:r w:rsidRPr="007329A3">
              <w:rPr>
                <w:sz w:val="28"/>
                <w:szCs w:val="28"/>
              </w:rPr>
              <w:t>и</w:t>
            </w:r>
            <w:r w:rsidRPr="007329A3">
              <w:rPr>
                <w:sz w:val="28"/>
                <w:szCs w:val="28"/>
              </w:rPr>
              <w:t>вания посетителей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0,211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310EE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0,823</w:t>
            </w:r>
          </w:p>
        </w:tc>
      </w:tr>
      <w:tr w:rsidR="0049174D" w:rsidRPr="007329A3" w:rsidTr="00EC644E">
        <w:trPr>
          <w:trHeight w:hRule="exact" w:val="6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174D" w:rsidRDefault="0049174D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74D" w:rsidRDefault="0049174D" w:rsidP="0049174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 наружной рекламы с использованием рекламных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струкций</w:t>
            </w:r>
          </w:p>
        </w:tc>
      </w:tr>
      <w:tr w:rsidR="0038798B" w:rsidRPr="007329A3" w:rsidTr="007A427B">
        <w:trPr>
          <w:trHeight w:hRule="exact" w:val="21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7A427B">
              <w:rPr>
                <w:sz w:val="28"/>
                <w:szCs w:val="28"/>
              </w:rPr>
              <w:t>0</w:t>
            </w:r>
            <w:r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1.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7329A3">
              <w:rPr>
                <w:sz w:val="28"/>
                <w:szCs w:val="28"/>
              </w:rPr>
              <w:t>Распространение нару</w:t>
            </w:r>
            <w:r w:rsidRPr="007329A3">
              <w:rPr>
                <w:sz w:val="28"/>
                <w:szCs w:val="28"/>
              </w:rPr>
              <w:t>ж</w:t>
            </w:r>
            <w:r w:rsidRPr="007329A3">
              <w:rPr>
                <w:sz w:val="28"/>
                <w:szCs w:val="28"/>
              </w:rPr>
              <w:t>ной рекламы с использ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ванием рекламных ко</w:t>
            </w:r>
            <w:r w:rsidRPr="007329A3">
              <w:rPr>
                <w:sz w:val="28"/>
                <w:szCs w:val="28"/>
              </w:rPr>
              <w:t>н</w:t>
            </w:r>
            <w:r w:rsidRPr="007329A3">
              <w:rPr>
                <w:sz w:val="28"/>
                <w:szCs w:val="28"/>
              </w:rPr>
              <w:t xml:space="preserve">струкций (за исключением рекламных конструкций </w:t>
            </w:r>
            <w:proofErr w:type="gramEnd"/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с автоматической сменой изображения и электро</w:t>
            </w:r>
            <w:r w:rsidRPr="007329A3">
              <w:rPr>
                <w:sz w:val="28"/>
                <w:szCs w:val="28"/>
              </w:rPr>
              <w:t>н</w:t>
            </w:r>
            <w:r w:rsidRPr="007329A3">
              <w:rPr>
                <w:sz w:val="28"/>
                <w:szCs w:val="28"/>
              </w:rPr>
              <w:t xml:space="preserve">ных табло)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803C9">
              <w:rPr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0803C9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0,153</w:t>
            </w:r>
          </w:p>
        </w:tc>
      </w:tr>
      <w:tr w:rsidR="0038798B" w:rsidRPr="007329A3" w:rsidTr="007A427B">
        <w:trPr>
          <w:trHeight w:hRule="exact" w:val="14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1</w:t>
            </w:r>
            <w:r w:rsidR="007A427B">
              <w:rPr>
                <w:sz w:val="28"/>
                <w:szCs w:val="28"/>
              </w:rPr>
              <w:t>0</w:t>
            </w:r>
            <w:r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2</w:t>
            </w:r>
            <w:r w:rsidR="007A427B">
              <w:rPr>
                <w:sz w:val="28"/>
                <w:szCs w:val="28"/>
              </w:rPr>
              <w:t>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Распространение нару</w:t>
            </w:r>
            <w:r w:rsidRPr="007329A3">
              <w:rPr>
                <w:sz w:val="28"/>
                <w:szCs w:val="28"/>
              </w:rPr>
              <w:t>ж</w:t>
            </w:r>
            <w:r w:rsidRPr="007329A3">
              <w:rPr>
                <w:sz w:val="28"/>
                <w:szCs w:val="28"/>
              </w:rPr>
              <w:t>ной рекламы с использ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 xml:space="preserve">ванием </w:t>
            </w:r>
            <w:proofErr w:type="gramStart"/>
            <w:r w:rsidRPr="007329A3">
              <w:rPr>
                <w:sz w:val="28"/>
                <w:szCs w:val="28"/>
              </w:rPr>
              <w:t>рекламных</w:t>
            </w:r>
            <w:proofErr w:type="gramEnd"/>
            <w:r w:rsidRPr="007329A3">
              <w:rPr>
                <w:sz w:val="28"/>
                <w:szCs w:val="28"/>
              </w:rPr>
              <w:t xml:space="preserve"> ко</w:t>
            </w:r>
            <w:r w:rsidRPr="007329A3">
              <w:rPr>
                <w:sz w:val="28"/>
                <w:szCs w:val="28"/>
              </w:rPr>
              <w:t>н</w:t>
            </w:r>
            <w:r w:rsidRPr="007329A3">
              <w:rPr>
                <w:sz w:val="28"/>
                <w:szCs w:val="28"/>
              </w:rPr>
              <w:t xml:space="preserve">струкцийс автоматической сменой изображения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803C9">
              <w:rPr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803C9">
              <w:rPr>
                <w:sz w:val="28"/>
                <w:szCs w:val="28"/>
              </w:rPr>
              <w:t>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AB0C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0,176</w:t>
            </w:r>
          </w:p>
        </w:tc>
      </w:tr>
      <w:tr w:rsidR="0038798B" w:rsidRPr="007329A3" w:rsidTr="007A427B">
        <w:trPr>
          <w:trHeight w:hRule="exact" w:val="11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1</w:t>
            </w:r>
            <w:r w:rsidR="007A427B">
              <w:rPr>
                <w:sz w:val="28"/>
                <w:szCs w:val="28"/>
              </w:rPr>
              <w:t>0</w:t>
            </w:r>
            <w:r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3</w:t>
            </w:r>
            <w:r w:rsidR="007A427B">
              <w:rPr>
                <w:sz w:val="28"/>
                <w:szCs w:val="28"/>
              </w:rPr>
              <w:t>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6A1A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Распространение нару</w:t>
            </w:r>
            <w:r w:rsidRPr="007329A3">
              <w:rPr>
                <w:sz w:val="28"/>
                <w:szCs w:val="28"/>
              </w:rPr>
              <w:t>ж</w:t>
            </w:r>
            <w:r w:rsidRPr="007329A3">
              <w:rPr>
                <w:sz w:val="28"/>
                <w:szCs w:val="28"/>
              </w:rPr>
              <w:t>ной рекламы</w:t>
            </w:r>
            <w:r>
              <w:rPr>
                <w:sz w:val="28"/>
                <w:szCs w:val="28"/>
              </w:rPr>
              <w:t xml:space="preserve"> с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ванием</w:t>
            </w:r>
            <w:r w:rsidRPr="007329A3">
              <w:rPr>
                <w:sz w:val="28"/>
                <w:szCs w:val="28"/>
              </w:rPr>
              <w:t xml:space="preserve"> электронных та</w:t>
            </w:r>
            <w:r w:rsidRPr="007329A3">
              <w:rPr>
                <w:sz w:val="28"/>
                <w:szCs w:val="28"/>
              </w:rPr>
              <w:t>б</w:t>
            </w:r>
            <w:r w:rsidRPr="007329A3">
              <w:rPr>
                <w:sz w:val="28"/>
                <w:szCs w:val="28"/>
              </w:rPr>
              <w:t xml:space="preserve">ло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803C9">
              <w:rPr>
                <w:sz w:val="28"/>
                <w:szCs w:val="28"/>
              </w:rPr>
              <w:t>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0803C9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0,153</w:t>
            </w:r>
          </w:p>
        </w:tc>
      </w:tr>
      <w:tr w:rsidR="0038798B" w:rsidRPr="007329A3" w:rsidTr="007A427B">
        <w:trPr>
          <w:trHeight w:hRule="exact" w:val="13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7A427B" w:rsidP="002D32B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8798B" w:rsidRPr="007329A3"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Размещение рекламы </w:t>
            </w:r>
            <w:r>
              <w:rPr>
                <w:sz w:val="28"/>
                <w:szCs w:val="28"/>
              </w:rPr>
              <w:t>с использованием внешних и внутренних поверхн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стей </w:t>
            </w:r>
            <w:r w:rsidRPr="007329A3">
              <w:rPr>
                <w:sz w:val="28"/>
                <w:szCs w:val="28"/>
              </w:rPr>
              <w:t>транспортных средств</w:t>
            </w: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0803C9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0803C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803C9">
              <w:rPr>
                <w:sz w:val="28"/>
                <w:szCs w:val="28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B90F8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0,176</w:t>
            </w:r>
          </w:p>
        </w:tc>
      </w:tr>
      <w:tr w:rsidR="0038798B" w:rsidRPr="007329A3" w:rsidTr="00EC644E">
        <w:trPr>
          <w:trHeight w:hRule="exact" w:val="10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1</w:t>
            </w:r>
            <w:r w:rsidR="007A427B">
              <w:rPr>
                <w:sz w:val="28"/>
                <w:szCs w:val="28"/>
              </w:rPr>
              <w:t>2</w:t>
            </w:r>
            <w:r w:rsidRPr="007329A3">
              <w:rPr>
                <w:sz w:val="28"/>
                <w:szCs w:val="28"/>
              </w:rPr>
              <w:t>.</w:t>
            </w: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вр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 xml:space="preserve">менному размещению и проживанию </w:t>
            </w:r>
          </w:p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0,789</w:t>
            </w:r>
          </w:p>
        </w:tc>
      </w:tr>
      <w:tr w:rsidR="0049174D" w:rsidRPr="007329A3" w:rsidTr="00EC644E">
        <w:trPr>
          <w:trHeight w:hRule="exact" w:val="14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174D" w:rsidRDefault="0049174D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8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74D" w:rsidRDefault="0049174D" w:rsidP="0049174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Оказание услуг по передаче во временное владение и (или) в пользование торговых мест, расположенных в объектах стационарной торговой сети, 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 </w:t>
            </w:r>
          </w:p>
          <w:p w:rsidR="0049174D" w:rsidRDefault="0049174D" w:rsidP="0049174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A427B" w:rsidRPr="007329A3" w:rsidTr="007A427B">
        <w:trPr>
          <w:trHeight w:hRule="exact" w:val="42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Default="00E8447C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49174D">
              <w:rPr>
                <w:sz w:val="28"/>
                <w:szCs w:val="28"/>
              </w:rPr>
              <w:t>1.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27B" w:rsidRDefault="007A427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пер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даче во временное влад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ние и (или) в пользование торговых мест, распол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женных в объектах стац</w:t>
            </w:r>
            <w:r w:rsidRPr="007329A3">
              <w:rPr>
                <w:sz w:val="28"/>
                <w:szCs w:val="28"/>
              </w:rPr>
              <w:t>и</w:t>
            </w:r>
            <w:r w:rsidRPr="007329A3">
              <w:rPr>
                <w:sz w:val="28"/>
                <w:szCs w:val="28"/>
              </w:rPr>
              <w:t>онарной торговой сети,  не имеющих торговых з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лов, объектов нестаци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нарной торговой сети, а также объектов организ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ции общественного пит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ния, не имеющих залов обслуживания посетит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лей, если площадь кажд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го из</w:t>
            </w:r>
            <w:r>
              <w:rPr>
                <w:sz w:val="28"/>
                <w:szCs w:val="28"/>
              </w:rPr>
              <w:t xml:space="preserve"> </w:t>
            </w:r>
            <w:r w:rsidRPr="007329A3">
              <w:rPr>
                <w:sz w:val="28"/>
                <w:szCs w:val="28"/>
              </w:rPr>
              <w:t xml:space="preserve">них не превышает </w:t>
            </w:r>
          </w:p>
          <w:p w:rsidR="007A427B" w:rsidRPr="007329A3" w:rsidRDefault="007A427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 xml:space="preserve">5 квадратных метров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0,712</w:t>
            </w:r>
          </w:p>
        </w:tc>
      </w:tr>
      <w:tr w:rsidR="007A427B" w:rsidRPr="007329A3" w:rsidTr="00EB7FBD">
        <w:trPr>
          <w:trHeight w:hRule="exact" w:val="39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Default="00E8447C" w:rsidP="0049174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  <w:r w:rsidR="004917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27B" w:rsidRPr="007329A3" w:rsidRDefault="007A427B" w:rsidP="00C24F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пер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даче во временное влад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ние и (или) в пользование торговых мест, распол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женных в объектах стац</w:t>
            </w:r>
            <w:r w:rsidRPr="007329A3">
              <w:rPr>
                <w:sz w:val="28"/>
                <w:szCs w:val="28"/>
              </w:rPr>
              <w:t>и</w:t>
            </w:r>
            <w:r w:rsidRPr="007329A3">
              <w:rPr>
                <w:sz w:val="28"/>
                <w:szCs w:val="28"/>
              </w:rPr>
              <w:t>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</w:t>
            </w:r>
            <w:r w:rsidRPr="007329A3">
              <w:rPr>
                <w:sz w:val="28"/>
                <w:szCs w:val="28"/>
              </w:rPr>
              <w:t>у</w:t>
            </w:r>
            <w:r w:rsidRPr="007329A3">
              <w:rPr>
                <w:sz w:val="28"/>
                <w:szCs w:val="28"/>
              </w:rPr>
              <w:t>живания посетителей, е</w:t>
            </w:r>
            <w:r w:rsidRPr="007329A3">
              <w:rPr>
                <w:sz w:val="28"/>
                <w:szCs w:val="28"/>
              </w:rPr>
              <w:t>с</w:t>
            </w:r>
            <w:r w:rsidRPr="007329A3">
              <w:rPr>
                <w:sz w:val="28"/>
                <w:szCs w:val="28"/>
              </w:rPr>
              <w:t>ли площадь каждого из них превышает 5 квадра</w:t>
            </w:r>
            <w:r w:rsidRPr="007329A3">
              <w:rPr>
                <w:sz w:val="28"/>
                <w:szCs w:val="28"/>
              </w:rPr>
              <w:t>т</w:t>
            </w:r>
            <w:r w:rsidRPr="007329A3">
              <w:rPr>
                <w:sz w:val="28"/>
                <w:szCs w:val="28"/>
              </w:rPr>
              <w:t>ных метров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0,127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427B" w:rsidRPr="007329A3" w:rsidRDefault="007A427B" w:rsidP="00C24F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0,648</w:t>
            </w:r>
          </w:p>
        </w:tc>
      </w:tr>
      <w:tr w:rsidR="0049174D" w:rsidRPr="007329A3" w:rsidTr="00EB7FBD">
        <w:trPr>
          <w:trHeight w:hRule="exact" w:val="9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174D" w:rsidRDefault="0049174D" w:rsidP="0049174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8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74D" w:rsidRDefault="0049174D" w:rsidP="0049174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нарной торговой сети, а также объектов организации общественного п</w:t>
            </w:r>
            <w:r w:rsidRPr="007329A3">
              <w:rPr>
                <w:sz w:val="28"/>
                <w:szCs w:val="28"/>
              </w:rPr>
              <w:t>и</w:t>
            </w:r>
            <w:r w:rsidRPr="007329A3">
              <w:rPr>
                <w:sz w:val="28"/>
                <w:szCs w:val="28"/>
              </w:rPr>
              <w:t>тания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8798B" w:rsidRPr="007329A3" w:rsidTr="007A427B">
        <w:trPr>
          <w:trHeight w:hRule="exact" w:val="32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2D32BA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8447C">
              <w:rPr>
                <w:sz w:val="28"/>
                <w:szCs w:val="28"/>
              </w:rPr>
              <w:t>4</w:t>
            </w:r>
            <w:r w:rsidR="0038798B"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1.</w:t>
            </w: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пер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даче во временное влад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ние и (или) в пользование земельных участков для размещения объектов ст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ционарной и нестаци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нарной торговой сети, а также объектов организ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ции общественного пит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ния, если  площадь з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 xml:space="preserve">мельного участка </w:t>
            </w:r>
            <w:r>
              <w:rPr>
                <w:sz w:val="28"/>
                <w:szCs w:val="28"/>
              </w:rPr>
              <w:t xml:space="preserve">не </w:t>
            </w:r>
            <w:r w:rsidRPr="007329A3">
              <w:rPr>
                <w:sz w:val="28"/>
                <w:szCs w:val="28"/>
              </w:rPr>
              <w:t>пр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вышает 10 квадратных метров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0,172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0,712</w:t>
            </w:r>
          </w:p>
        </w:tc>
      </w:tr>
      <w:tr w:rsidR="0038798B" w:rsidRPr="007329A3" w:rsidTr="007A427B">
        <w:trPr>
          <w:trHeight w:hRule="exact" w:val="32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E8447C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8798B" w:rsidRPr="007329A3">
              <w:rPr>
                <w:sz w:val="28"/>
                <w:szCs w:val="28"/>
              </w:rPr>
              <w:t>.</w:t>
            </w:r>
            <w:r w:rsidR="004917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38798B" w:rsidRPr="007329A3" w:rsidRDefault="0038798B" w:rsidP="005C0A01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98B" w:rsidRPr="007329A3" w:rsidRDefault="0038798B" w:rsidP="0091660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329A3">
              <w:rPr>
                <w:sz w:val="28"/>
                <w:szCs w:val="28"/>
              </w:rPr>
              <w:t>Оказание услуг по пер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даче во временное влад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ние и (или) в пользование земельных участков для размещения объектов ст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ционарной и нестаци</w:t>
            </w:r>
            <w:r w:rsidRPr="007329A3">
              <w:rPr>
                <w:sz w:val="28"/>
                <w:szCs w:val="28"/>
              </w:rPr>
              <w:t>о</w:t>
            </w:r>
            <w:r w:rsidRPr="007329A3">
              <w:rPr>
                <w:sz w:val="28"/>
                <w:szCs w:val="28"/>
              </w:rPr>
              <w:t>нарной торговой сети, а также объектов организ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ции общественного пит</w:t>
            </w:r>
            <w:r w:rsidRPr="007329A3">
              <w:rPr>
                <w:sz w:val="28"/>
                <w:szCs w:val="28"/>
              </w:rPr>
              <w:t>а</w:t>
            </w:r>
            <w:r w:rsidRPr="007329A3">
              <w:rPr>
                <w:sz w:val="28"/>
                <w:szCs w:val="28"/>
              </w:rPr>
              <w:t>ния, если  площадь з</w:t>
            </w:r>
            <w:r w:rsidRPr="007329A3">
              <w:rPr>
                <w:sz w:val="28"/>
                <w:szCs w:val="28"/>
              </w:rPr>
              <w:t>е</w:t>
            </w:r>
            <w:r w:rsidRPr="007329A3">
              <w:rPr>
                <w:sz w:val="28"/>
                <w:szCs w:val="28"/>
              </w:rPr>
              <w:t>мельного участка прев</w:t>
            </w:r>
            <w:r w:rsidRPr="007329A3">
              <w:rPr>
                <w:sz w:val="28"/>
                <w:szCs w:val="28"/>
              </w:rPr>
              <w:t>ы</w:t>
            </w:r>
            <w:r w:rsidRPr="007329A3">
              <w:rPr>
                <w:sz w:val="28"/>
                <w:szCs w:val="28"/>
              </w:rPr>
              <w:t>шает 10 квадратных ме</w:t>
            </w:r>
            <w:r w:rsidRPr="007329A3">
              <w:rPr>
                <w:sz w:val="28"/>
                <w:szCs w:val="28"/>
              </w:rPr>
              <w:t>т</w:t>
            </w:r>
            <w:r w:rsidRPr="007329A3">
              <w:rPr>
                <w:sz w:val="28"/>
                <w:szCs w:val="28"/>
              </w:rPr>
              <w:t>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0,127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98B" w:rsidRPr="007329A3" w:rsidRDefault="0038798B" w:rsidP="001D5DE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0,648</w:t>
            </w:r>
          </w:p>
        </w:tc>
      </w:tr>
    </w:tbl>
    <w:p w:rsidR="00CE4C1C" w:rsidRPr="007329A3" w:rsidRDefault="00CE4C1C" w:rsidP="00CE4C1C">
      <w:pPr>
        <w:shd w:val="clear" w:color="auto" w:fill="FFFFFF"/>
        <w:ind w:left="130"/>
        <w:rPr>
          <w:sz w:val="28"/>
          <w:szCs w:val="28"/>
        </w:rPr>
      </w:pPr>
    </w:p>
    <w:p w:rsidR="00CE4C1C" w:rsidRDefault="00CE4C1C" w:rsidP="00CE4C1C">
      <w:pPr>
        <w:rPr>
          <w:sz w:val="28"/>
          <w:szCs w:val="28"/>
        </w:rPr>
      </w:pPr>
    </w:p>
    <w:p w:rsidR="00BB7A00" w:rsidRDefault="00BB7A00" w:rsidP="00CE4C1C">
      <w:pPr>
        <w:rPr>
          <w:sz w:val="28"/>
          <w:szCs w:val="28"/>
        </w:rPr>
      </w:pPr>
    </w:p>
    <w:p w:rsidR="00160CA9" w:rsidRDefault="00160CA9" w:rsidP="00160CA9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60CA9" w:rsidRDefault="00160CA9" w:rsidP="00160CA9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</w:p>
    <w:p w:rsidR="00160CA9" w:rsidRDefault="00160CA9" w:rsidP="00160CA9">
      <w:pPr>
        <w:pStyle w:val="ConsNormal"/>
        <w:spacing w:line="240" w:lineRule="exact"/>
        <w:ind w:right="-3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Ю.Ф.Качанов</w:t>
      </w:r>
      <w:proofErr w:type="spellEnd"/>
    </w:p>
    <w:p w:rsidR="00160CA9" w:rsidRDefault="00160CA9" w:rsidP="00CE4C1C">
      <w:pPr>
        <w:rPr>
          <w:sz w:val="28"/>
          <w:szCs w:val="28"/>
        </w:rPr>
      </w:pPr>
    </w:p>
    <w:p w:rsidR="00EB7FBD" w:rsidRDefault="00EB7FBD" w:rsidP="00CE4C1C">
      <w:pPr>
        <w:rPr>
          <w:sz w:val="28"/>
          <w:szCs w:val="28"/>
        </w:rPr>
      </w:pPr>
    </w:p>
    <w:p w:rsidR="00EB7FBD" w:rsidRPr="002D6A6D" w:rsidRDefault="00EB7FBD" w:rsidP="00AD7741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 xml:space="preserve">Глава Шпаковского </w:t>
      </w:r>
    </w:p>
    <w:p w:rsidR="00EB7FBD" w:rsidRPr="002D6A6D" w:rsidRDefault="00EB7FBD" w:rsidP="00AD7741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>муниципального района</w:t>
      </w:r>
    </w:p>
    <w:p w:rsidR="00EB7FBD" w:rsidRDefault="00EB7FBD" w:rsidP="002D6A6D">
      <w:pPr>
        <w:spacing w:line="240" w:lineRule="exact"/>
        <w:jc w:val="both"/>
        <w:rPr>
          <w:sz w:val="28"/>
          <w:szCs w:val="28"/>
        </w:rPr>
      </w:pPr>
      <w:r w:rsidRPr="002D6A6D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2D6A6D">
        <w:rPr>
          <w:sz w:val="28"/>
          <w:szCs w:val="28"/>
        </w:rPr>
        <w:t>В.В.Ростегаев</w:t>
      </w:r>
      <w:bookmarkStart w:id="0" w:name="_GoBack"/>
      <w:bookmarkEnd w:id="0"/>
      <w:proofErr w:type="spellEnd"/>
    </w:p>
    <w:p w:rsidR="00EB7FBD" w:rsidRPr="007329A3" w:rsidRDefault="00EB7FBD" w:rsidP="00CE4C1C">
      <w:pPr>
        <w:rPr>
          <w:sz w:val="28"/>
          <w:szCs w:val="28"/>
        </w:rPr>
      </w:pPr>
    </w:p>
    <w:sectPr w:rsidR="00EB7FBD" w:rsidRPr="007329A3" w:rsidSect="00A93B25"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46" w:rsidRDefault="00E95246" w:rsidP="00A93B25">
      <w:r>
        <w:separator/>
      </w:r>
    </w:p>
  </w:endnote>
  <w:endnote w:type="continuationSeparator" w:id="0">
    <w:p w:rsidR="00E95246" w:rsidRDefault="00E95246" w:rsidP="00A9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46" w:rsidRDefault="00E95246" w:rsidP="00A93B25">
      <w:r>
        <w:separator/>
      </w:r>
    </w:p>
  </w:footnote>
  <w:footnote w:type="continuationSeparator" w:id="0">
    <w:p w:rsidR="00E95246" w:rsidRDefault="00E95246" w:rsidP="00A93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67236"/>
    </w:sdtPr>
    <w:sdtEndPr/>
    <w:sdtContent>
      <w:p w:rsidR="00A93B25" w:rsidRDefault="008E1539">
        <w:pPr>
          <w:pStyle w:val="a4"/>
          <w:jc w:val="center"/>
        </w:pPr>
        <w:r>
          <w:fldChar w:fldCharType="begin"/>
        </w:r>
        <w:r w:rsidR="00EA0AD9">
          <w:instrText xml:space="preserve"> PAGE   \* MERGEFORMAT </w:instrText>
        </w:r>
        <w:r>
          <w:fldChar w:fldCharType="separate"/>
        </w:r>
        <w:r w:rsidR="00EB7F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93B25" w:rsidRDefault="00A93B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1C"/>
    <w:rsid w:val="00006A29"/>
    <w:rsid w:val="00010C73"/>
    <w:rsid w:val="00015348"/>
    <w:rsid w:val="00043D8F"/>
    <w:rsid w:val="000610B7"/>
    <w:rsid w:val="000803C9"/>
    <w:rsid w:val="000C39FC"/>
    <w:rsid w:val="000E1EDF"/>
    <w:rsid w:val="000E6D7E"/>
    <w:rsid w:val="00102AE5"/>
    <w:rsid w:val="00143BD3"/>
    <w:rsid w:val="00160CA9"/>
    <w:rsid w:val="001636FC"/>
    <w:rsid w:val="00164971"/>
    <w:rsid w:val="001A24F6"/>
    <w:rsid w:val="001C6B24"/>
    <w:rsid w:val="001D5DEB"/>
    <w:rsid w:val="001F1426"/>
    <w:rsid w:val="00246B80"/>
    <w:rsid w:val="0028417C"/>
    <w:rsid w:val="002857E4"/>
    <w:rsid w:val="00296154"/>
    <w:rsid w:val="002B4ADF"/>
    <w:rsid w:val="002C1CC1"/>
    <w:rsid w:val="002D32BA"/>
    <w:rsid w:val="002D5E4C"/>
    <w:rsid w:val="002E6918"/>
    <w:rsid w:val="002F24A3"/>
    <w:rsid w:val="0030047E"/>
    <w:rsid w:val="003067D3"/>
    <w:rsid w:val="00310EE1"/>
    <w:rsid w:val="00333B7D"/>
    <w:rsid w:val="00337029"/>
    <w:rsid w:val="00363D9B"/>
    <w:rsid w:val="0038798B"/>
    <w:rsid w:val="004009C7"/>
    <w:rsid w:val="00465E79"/>
    <w:rsid w:val="00466033"/>
    <w:rsid w:val="00473E31"/>
    <w:rsid w:val="00486DC6"/>
    <w:rsid w:val="0049174D"/>
    <w:rsid w:val="004B4B57"/>
    <w:rsid w:val="004B6939"/>
    <w:rsid w:val="004F67B5"/>
    <w:rsid w:val="005074D7"/>
    <w:rsid w:val="00512B8C"/>
    <w:rsid w:val="00590106"/>
    <w:rsid w:val="005B7BEF"/>
    <w:rsid w:val="005C0A01"/>
    <w:rsid w:val="005C30B7"/>
    <w:rsid w:val="005E2340"/>
    <w:rsid w:val="00610CD2"/>
    <w:rsid w:val="006421A7"/>
    <w:rsid w:val="00645461"/>
    <w:rsid w:val="00655094"/>
    <w:rsid w:val="00687C49"/>
    <w:rsid w:val="00694794"/>
    <w:rsid w:val="006A1AF8"/>
    <w:rsid w:val="006D436D"/>
    <w:rsid w:val="006F29AF"/>
    <w:rsid w:val="006F7C5E"/>
    <w:rsid w:val="00711C17"/>
    <w:rsid w:val="007134C8"/>
    <w:rsid w:val="007222CB"/>
    <w:rsid w:val="0072290F"/>
    <w:rsid w:val="007254FA"/>
    <w:rsid w:val="007355B0"/>
    <w:rsid w:val="00786CB9"/>
    <w:rsid w:val="007A427B"/>
    <w:rsid w:val="007A45BA"/>
    <w:rsid w:val="007B0F86"/>
    <w:rsid w:val="007C32F9"/>
    <w:rsid w:val="00832A12"/>
    <w:rsid w:val="00851B80"/>
    <w:rsid w:val="008C2D96"/>
    <w:rsid w:val="008E1539"/>
    <w:rsid w:val="0091660F"/>
    <w:rsid w:val="009603FE"/>
    <w:rsid w:val="009C07B0"/>
    <w:rsid w:val="009D55F1"/>
    <w:rsid w:val="00A01A87"/>
    <w:rsid w:val="00A2407D"/>
    <w:rsid w:val="00A27E02"/>
    <w:rsid w:val="00A467A1"/>
    <w:rsid w:val="00A93B25"/>
    <w:rsid w:val="00AB0CEF"/>
    <w:rsid w:val="00AB4C32"/>
    <w:rsid w:val="00AB6C60"/>
    <w:rsid w:val="00AC768D"/>
    <w:rsid w:val="00AD48C4"/>
    <w:rsid w:val="00AE33B6"/>
    <w:rsid w:val="00AF7B60"/>
    <w:rsid w:val="00B90F8A"/>
    <w:rsid w:val="00BB2292"/>
    <w:rsid w:val="00BB7A00"/>
    <w:rsid w:val="00BE063C"/>
    <w:rsid w:val="00C068AF"/>
    <w:rsid w:val="00C270D5"/>
    <w:rsid w:val="00C353FB"/>
    <w:rsid w:val="00C50D2A"/>
    <w:rsid w:val="00C60CA9"/>
    <w:rsid w:val="00C74ABD"/>
    <w:rsid w:val="00C961FD"/>
    <w:rsid w:val="00CA2CEA"/>
    <w:rsid w:val="00CD558D"/>
    <w:rsid w:val="00CE4C1C"/>
    <w:rsid w:val="00D268C1"/>
    <w:rsid w:val="00D26E87"/>
    <w:rsid w:val="00D55E26"/>
    <w:rsid w:val="00D9398A"/>
    <w:rsid w:val="00D974EE"/>
    <w:rsid w:val="00DA508E"/>
    <w:rsid w:val="00E8447C"/>
    <w:rsid w:val="00E95246"/>
    <w:rsid w:val="00EA0AD9"/>
    <w:rsid w:val="00EA2E56"/>
    <w:rsid w:val="00EA7DBC"/>
    <w:rsid w:val="00EB73A9"/>
    <w:rsid w:val="00EB7FBD"/>
    <w:rsid w:val="00EC644E"/>
    <w:rsid w:val="00ED1BF5"/>
    <w:rsid w:val="00F00B20"/>
    <w:rsid w:val="00F14542"/>
    <w:rsid w:val="00F14D6F"/>
    <w:rsid w:val="00F54D92"/>
    <w:rsid w:val="00F944F0"/>
    <w:rsid w:val="00FF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C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E4C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A93B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3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3B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3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7B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B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4C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E4C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A93B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3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3B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3B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F7B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6BF9-4669-42F8-9333-CDD0BF94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gusv</dc:creator>
  <cp:lastModifiedBy>Щепкина Алла Васильевна</cp:lastModifiedBy>
  <cp:revision>4</cp:revision>
  <cp:lastPrinted>2016-10-06T07:04:00Z</cp:lastPrinted>
  <dcterms:created xsi:type="dcterms:W3CDTF">2016-09-29T09:07:00Z</dcterms:created>
  <dcterms:modified xsi:type="dcterms:W3CDTF">2016-10-06T07:09:00Z</dcterms:modified>
</cp:coreProperties>
</file>